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BD" w:rsidRDefault="0027475E">
      <w:pPr>
        <w:pStyle w:val="Corpotesto"/>
        <w:ind w:left="4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105709" cy="11104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709" cy="111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4BD" w:rsidRDefault="009434BD">
      <w:pPr>
        <w:pStyle w:val="Corpotesto"/>
        <w:spacing w:before="11"/>
        <w:rPr>
          <w:rFonts w:ascii="Times New Roman"/>
          <w:sz w:val="27"/>
        </w:rPr>
      </w:pPr>
    </w:p>
    <w:p w:rsidR="009434BD" w:rsidRDefault="0027475E">
      <w:pPr>
        <w:pStyle w:val="Titolo11"/>
        <w:spacing w:before="44"/>
      </w:pPr>
      <w:r>
        <w:t>DICHIARAZIONE DI INSUSSISTENZA DI CAUSE DI INCONFERIBILITA’</w:t>
      </w:r>
      <w:r>
        <w:rPr>
          <w:spacing w:val="-6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INCOMPATIBILITA’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ALL’ART.20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39/2013</w:t>
      </w:r>
    </w:p>
    <w:p w:rsidR="009434BD" w:rsidRDefault="009434BD">
      <w:pPr>
        <w:pStyle w:val="Corpotesto"/>
        <w:rPr>
          <w:b/>
        </w:rPr>
      </w:pPr>
    </w:p>
    <w:p w:rsidR="0027475E" w:rsidRPr="0027475E" w:rsidRDefault="0027475E" w:rsidP="0027475E">
      <w:pPr>
        <w:pStyle w:val="Titolo11"/>
        <w:spacing w:before="52"/>
        <w:ind w:left="5806" w:right="105" w:firstLine="2343"/>
        <w:jc w:val="right"/>
        <w:rPr>
          <w:b w:val="0"/>
          <w:bCs w:val="0"/>
          <w:sz w:val="24"/>
          <w:szCs w:val="22"/>
        </w:rPr>
      </w:pPr>
      <w:r w:rsidRPr="0027475E">
        <w:rPr>
          <w:b w:val="0"/>
          <w:bCs w:val="0"/>
          <w:sz w:val="24"/>
          <w:szCs w:val="22"/>
        </w:rPr>
        <w:t xml:space="preserve">Al Dirigente Scolastico Dell’Istituto Comprensivo Statale “Padre Cesare </w:t>
      </w:r>
      <w:proofErr w:type="spellStart"/>
      <w:r w:rsidRPr="0027475E">
        <w:rPr>
          <w:b w:val="0"/>
          <w:bCs w:val="0"/>
          <w:sz w:val="24"/>
          <w:szCs w:val="22"/>
        </w:rPr>
        <w:t>Albisetti</w:t>
      </w:r>
      <w:proofErr w:type="spellEnd"/>
      <w:r w:rsidRPr="0027475E">
        <w:rPr>
          <w:b w:val="0"/>
          <w:bCs w:val="0"/>
          <w:sz w:val="24"/>
          <w:szCs w:val="22"/>
        </w:rPr>
        <w:t>”</w:t>
      </w:r>
    </w:p>
    <w:p w:rsidR="0027475E" w:rsidRDefault="0027475E" w:rsidP="0027475E">
      <w:pPr>
        <w:spacing w:line="293" w:lineRule="exact"/>
        <w:ind w:right="106"/>
        <w:jc w:val="right"/>
        <w:rPr>
          <w:sz w:val="24"/>
        </w:rPr>
      </w:pPr>
      <w:r>
        <w:rPr>
          <w:sz w:val="24"/>
        </w:rPr>
        <w:t>Terno d’Isola</w:t>
      </w:r>
      <w:r>
        <w:rPr>
          <w:spacing w:val="-3"/>
          <w:sz w:val="24"/>
        </w:rPr>
        <w:t xml:space="preserve"> </w:t>
      </w:r>
      <w:r>
        <w:rPr>
          <w:sz w:val="24"/>
        </w:rPr>
        <w:t>(BG)</w:t>
      </w:r>
    </w:p>
    <w:p w:rsidR="009434BD" w:rsidRDefault="009434BD">
      <w:pPr>
        <w:pStyle w:val="Corpotesto"/>
        <w:rPr>
          <w:sz w:val="24"/>
        </w:rPr>
      </w:pPr>
    </w:p>
    <w:p w:rsidR="009434BD" w:rsidRDefault="009434BD">
      <w:pPr>
        <w:pStyle w:val="Corpotesto"/>
        <w:rPr>
          <w:sz w:val="24"/>
        </w:rPr>
      </w:pPr>
    </w:p>
    <w:p w:rsidR="009434BD" w:rsidRDefault="009434BD">
      <w:pPr>
        <w:pStyle w:val="Corpotesto"/>
        <w:spacing w:before="1"/>
        <w:rPr>
          <w:sz w:val="18"/>
        </w:rPr>
      </w:pPr>
    </w:p>
    <w:p w:rsidR="009434BD" w:rsidRDefault="0027475E">
      <w:pPr>
        <w:pStyle w:val="Corpotesto"/>
        <w:tabs>
          <w:tab w:val="left" w:pos="4718"/>
          <w:tab w:val="left" w:pos="5301"/>
          <w:tab w:val="left" w:pos="7658"/>
          <w:tab w:val="left" w:pos="9285"/>
        </w:tabs>
        <w:ind w:left="112" w:right="127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 residente</w:t>
      </w:r>
      <w:r>
        <w:rPr>
          <w:spacing w:val="-46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5B635A" w:rsidRDefault="005B635A">
      <w:pPr>
        <w:pStyle w:val="Corpotesto"/>
        <w:tabs>
          <w:tab w:val="left" w:pos="4718"/>
          <w:tab w:val="left" w:pos="5301"/>
          <w:tab w:val="left" w:pos="7658"/>
          <w:tab w:val="left" w:pos="9285"/>
        </w:tabs>
        <w:ind w:left="112" w:right="127"/>
      </w:pPr>
    </w:p>
    <w:p w:rsidR="009434BD" w:rsidRDefault="0027475E">
      <w:pPr>
        <w:pStyle w:val="Paragrafoelenco"/>
        <w:numPr>
          <w:ilvl w:val="0"/>
          <w:numId w:val="1"/>
        </w:numPr>
        <w:tabs>
          <w:tab w:val="left" w:pos="833"/>
        </w:tabs>
        <w:spacing w:line="367" w:lineRule="exact"/>
        <w:ind w:hanging="361"/>
        <w:rPr>
          <w:rFonts w:ascii="Arial" w:eastAsia="Arial" w:hAnsi="Arial"/>
          <w:sz w:val="32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interno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questa</w:t>
      </w:r>
      <w:r>
        <w:rPr>
          <w:spacing w:val="-3"/>
          <w:sz w:val="20"/>
        </w:rPr>
        <w:t xml:space="preserve"> </w:t>
      </w:r>
      <w:r>
        <w:rPr>
          <w:sz w:val="20"/>
        </w:rPr>
        <w:t>istituzione</w:t>
      </w:r>
      <w:r>
        <w:rPr>
          <w:spacing w:val="-4"/>
          <w:sz w:val="20"/>
        </w:rPr>
        <w:t xml:space="preserve"> </w:t>
      </w:r>
      <w:r>
        <w:rPr>
          <w:sz w:val="20"/>
        </w:rPr>
        <w:t>scolastica</w:t>
      </w:r>
      <w:r>
        <w:rPr>
          <w:sz w:val="28"/>
        </w:rPr>
        <w:t>,</w:t>
      </w:r>
    </w:p>
    <w:p w:rsidR="009434BD" w:rsidRDefault="009434BD">
      <w:pPr>
        <w:pStyle w:val="Corpotesto"/>
        <w:spacing w:before="2"/>
        <w:rPr>
          <w:sz w:val="23"/>
        </w:rPr>
      </w:pPr>
    </w:p>
    <w:p w:rsidR="009434BD" w:rsidRDefault="0027475E">
      <w:pPr>
        <w:pStyle w:val="Corpotesto"/>
        <w:spacing w:before="1"/>
        <w:ind w:left="112" w:right="1034"/>
      </w:pPr>
      <w:r>
        <w:t xml:space="preserve">in relazione all’incarico conferito da codesto Ente, per il periodo da </w:t>
      </w:r>
      <w:r w:rsidR="005B635A">
        <w:t>novembre</w:t>
      </w:r>
      <w:r>
        <w:t xml:space="preserve"> 2023 al termine delle </w:t>
      </w:r>
      <w:proofErr w:type="gramStart"/>
      <w:r>
        <w:t>attività</w:t>
      </w:r>
      <w:r>
        <w:rPr>
          <w:spacing w:val="-47"/>
        </w:rPr>
        <w:t xml:space="preserve"> </w:t>
      </w:r>
      <w:r w:rsidR="005B635A">
        <w:rPr>
          <w:spacing w:val="-47"/>
        </w:rPr>
        <w:t xml:space="preserve"> </w:t>
      </w:r>
      <w:bookmarkStart w:id="0" w:name="_GoBack"/>
      <w:bookmarkEnd w:id="0"/>
      <w:r>
        <w:t>progettuali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consistente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prestazione:</w:t>
      </w:r>
    </w:p>
    <w:p w:rsidR="009434BD" w:rsidRDefault="009434BD">
      <w:pPr>
        <w:pStyle w:val="Corpotesto"/>
        <w:spacing w:before="2"/>
        <w:rPr>
          <w:sz w:val="25"/>
        </w:rPr>
      </w:pPr>
    </w:p>
    <w:p w:rsidR="009434BD" w:rsidRDefault="0027475E">
      <w:pPr>
        <w:spacing w:before="20"/>
        <w:ind w:left="112"/>
        <w:rPr>
          <w:sz w:val="24"/>
        </w:rPr>
      </w:pPr>
      <w:r>
        <w:rPr>
          <w:b/>
        </w:rPr>
        <w:t xml:space="preserve"> </w:t>
      </w:r>
      <w:proofErr w:type="gramStart"/>
      <w:r>
        <w:rPr>
          <w:b/>
        </w:rPr>
        <w:t>[</w:t>
      </w:r>
      <w:r>
        <w:rPr>
          <w:b/>
          <w:spacing w:val="44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rPr>
          <w:sz w:val="24"/>
        </w:rPr>
        <w:t>COLLAUDATORE</w:t>
      </w:r>
    </w:p>
    <w:p w:rsidR="009434BD" w:rsidRDefault="009434BD">
      <w:pPr>
        <w:pStyle w:val="Corpotesto"/>
        <w:spacing w:before="6"/>
        <w:rPr>
          <w:sz w:val="34"/>
        </w:rPr>
      </w:pPr>
    </w:p>
    <w:p w:rsidR="009434BD" w:rsidRDefault="0027475E">
      <w:pPr>
        <w:pStyle w:val="Corpotesto"/>
        <w:spacing w:before="1" w:line="360" w:lineRule="auto"/>
        <w:ind w:left="112" w:right="104"/>
        <w:jc w:val="both"/>
      </w:pPr>
      <w:r>
        <w:rPr>
          <w:i/>
        </w:rPr>
        <w:t xml:space="preserve">nell’ambito del PROGETTO </w:t>
      </w:r>
      <w:r w:rsidRPr="0027475E">
        <w:t>M4C1I3.2-2022-961-P-12319</w:t>
      </w:r>
      <w:r>
        <w:t>, consapevole delle sviste dal contratto ed azioni penali in</w:t>
      </w:r>
      <w:r>
        <w:rPr>
          <w:spacing w:val="1"/>
        </w:rPr>
        <w:t xml:space="preserve"> </w:t>
      </w:r>
      <w:r>
        <w:t>caso di dichiarazioni mendaci e della conseguente decadenza dai benefici conseguenti al provvedimento emanato</w:t>
      </w:r>
      <w:r>
        <w:rPr>
          <w:spacing w:val="1"/>
        </w:rPr>
        <w:t xml:space="preserve"> </w:t>
      </w:r>
      <w:r>
        <w:t>(ai</w:t>
      </w:r>
      <w:r>
        <w:rPr>
          <w:spacing w:val="-1"/>
        </w:rPr>
        <w:t xml:space="preserve"> </w:t>
      </w:r>
      <w:r>
        <w:t>sensi degli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 DPR</w:t>
      </w:r>
      <w:r>
        <w:rPr>
          <w:spacing w:val="-2"/>
        </w:rPr>
        <w:t xml:space="preserve"> </w:t>
      </w:r>
      <w:r>
        <w:t>445/2000), sotto 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:rsidR="009434BD" w:rsidRDefault="0027475E">
      <w:pPr>
        <w:pStyle w:val="Titolo11"/>
        <w:ind w:left="4623" w:right="4619" w:firstLine="0"/>
        <w:jc w:val="center"/>
      </w:pPr>
      <w:r>
        <w:t>DICHIARA</w:t>
      </w:r>
    </w:p>
    <w:p w:rsidR="009434BD" w:rsidRDefault="0027475E">
      <w:pPr>
        <w:spacing w:before="167" w:line="360" w:lineRule="auto"/>
        <w:ind w:left="112" w:right="105"/>
        <w:jc w:val="both"/>
      </w:pPr>
      <w:r>
        <w:t xml:space="preserve">L’insussistenza nei propri confronti delle cause di incompatibilità e </w:t>
      </w:r>
      <w:proofErr w:type="spellStart"/>
      <w:r>
        <w:t>inconferibilità</w:t>
      </w:r>
      <w:proofErr w:type="spellEnd"/>
      <w:r>
        <w:t xml:space="preserve"> a svolgere l’incarico indicato</w:t>
      </w:r>
      <w:r>
        <w:rPr>
          <w:spacing w:val="1"/>
        </w:rPr>
        <w:t xml:space="preserve"> </w:t>
      </w:r>
      <w:r>
        <w:t>previste dal D.lgs. 39/2013 recante “</w:t>
      </w:r>
      <w:r>
        <w:rPr>
          <w:i/>
        </w:rPr>
        <w:t xml:space="preserve">Disposizioni in materia di </w:t>
      </w:r>
      <w:proofErr w:type="spellStart"/>
      <w:r>
        <w:rPr>
          <w:i/>
        </w:rPr>
        <w:t>inconferibilità</w:t>
      </w:r>
      <w:proofErr w:type="spellEnd"/>
      <w:r>
        <w:rPr>
          <w:i/>
        </w:rPr>
        <w:t xml:space="preserve"> e incompatibilità di incarichi presso le</w:t>
      </w:r>
      <w:r>
        <w:rPr>
          <w:i/>
          <w:spacing w:val="1"/>
        </w:rPr>
        <w:t xml:space="preserve"> </w:t>
      </w:r>
      <w:r>
        <w:rPr>
          <w:i/>
        </w:rPr>
        <w:t>pubbliche</w:t>
      </w:r>
      <w:r>
        <w:rPr>
          <w:i/>
          <w:spacing w:val="-2"/>
        </w:rPr>
        <w:t xml:space="preserve"> </w:t>
      </w:r>
      <w:r>
        <w:rPr>
          <w:i/>
        </w:rPr>
        <w:t>amministrazioni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gli</w:t>
      </w:r>
      <w:r>
        <w:rPr>
          <w:i/>
          <w:spacing w:val="-2"/>
        </w:rPr>
        <w:t xml:space="preserve"> </w:t>
      </w:r>
      <w:r>
        <w:rPr>
          <w:i/>
        </w:rPr>
        <w:t>enti</w:t>
      </w:r>
      <w:r>
        <w:rPr>
          <w:i/>
          <w:spacing w:val="-1"/>
        </w:rPr>
        <w:t xml:space="preserve"> </w:t>
      </w:r>
      <w:r>
        <w:rPr>
          <w:i/>
        </w:rPr>
        <w:t>privati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pubblico,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norma</w:t>
      </w:r>
      <w:r>
        <w:rPr>
          <w:i/>
          <w:spacing w:val="-1"/>
        </w:rPr>
        <w:t xml:space="preserve"> </w:t>
      </w:r>
      <w:r>
        <w:rPr>
          <w:i/>
        </w:rPr>
        <w:t>dell’art.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c.49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50</w:t>
      </w:r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L.190/2012</w:t>
      </w:r>
      <w:r>
        <w:t>”.</w:t>
      </w:r>
    </w:p>
    <w:p w:rsidR="009434BD" w:rsidRDefault="009434BD">
      <w:pPr>
        <w:pStyle w:val="Corpotesto"/>
        <w:rPr>
          <w:sz w:val="20"/>
        </w:rPr>
      </w:pPr>
    </w:p>
    <w:p w:rsidR="009434BD" w:rsidRDefault="009434BD">
      <w:pPr>
        <w:pStyle w:val="Corpotesto"/>
        <w:rPr>
          <w:sz w:val="20"/>
        </w:rPr>
      </w:pPr>
    </w:p>
    <w:p w:rsidR="009434BD" w:rsidRDefault="009434BD">
      <w:pPr>
        <w:pStyle w:val="Corpotesto"/>
        <w:rPr>
          <w:sz w:val="20"/>
        </w:rPr>
      </w:pPr>
    </w:p>
    <w:p w:rsidR="009434BD" w:rsidRDefault="0027475E">
      <w:pPr>
        <w:pStyle w:val="Corpotesto"/>
        <w:tabs>
          <w:tab w:val="left" w:pos="2087"/>
          <w:tab w:val="left" w:pos="2517"/>
          <w:tab w:val="left" w:pos="2932"/>
          <w:tab w:val="left" w:pos="4051"/>
        </w:tabs>
        <w:spacing w:before="18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4BD" w:rsidRDefault="009434BD">
      <w:pPr>
        <w:pStyle w:val="Corpotesto"/>
        <w:rPr>
          <w:sz w:val="20"/>
        </w:rPr>
      </w:pPr>
    </w:p>
    <w:p w:rsidR="009434BD" w:rsidRDefault="009434BD">
      <w:pPr>
        <w:pStyle w:val="Corpotesto"/>
        <w:spacing w:before="5"/>
        <w:rPr>
          <w:sz w:val="19"/>
        </w:rPr>
      </w:pPr>
    </w:p>
    <w:p w:rsidR="009434BD" w:rsidRDefault="0027475E">
      <w:pPr>
        <w:pStyle w:val="Corpotesto"/>
        <w:spacing w:before="56"/>
        <w:ind w:right="1620"/>
        <w:jc w:val="right"/>
      </w:pPr>
      <w:r>
        <w:t>Firma</w:t>
      </w:r>
    </w:p>
    <w:p w:rsidR="009434BD" w:rsidRDefault="009434BD">
      <w:pPr>
        <w:pStyle w:val="Corpotesto"/>
        <w:rPr>
          <w:sz w:val="20"/>
        </w:rPr>
      </w:pPr>
    </w:p>
    <w:p w:rsidR="009434BD" w:rsidRDefault="009434BD">
      <w:pPr>
        <w:pStyle w:val="Corpotesto"/>
        <w:rPr>
          <w:sz w:val="20"/>
        </w:rPr>
      </w:pPr>
    </w:p>
    <w:p w:rsidR="009434BD" w:rsidRDefault="005B635A">
      <w:pPr>
        <w:pStyle w:val="Corpotesto"/>
        <w:spacing w:before="10"/>
        <w:rPr>
          <w:sz w:val="19"/>
        </w:rPr>
      </w:pPr>
      <w:r>
        <w:pict>
          <v:shape id="_x0000_s1026" style="position:absolute;margin-left:390.35pt;margin-top:14.45pt;width:147.85pt;height:.1pt;z-index:-251658752;mso-wrap-distance-left:0;mso-wrap-distance-right:0;mso-position-horizontal-relative:page" coordorigin="7807,289" coordsize="2957,0" path="m7807,289r2957,e" filled="f" strokeweight=".25317mm">
            <v:path arrowok="t"/>
            <w10:wrap type="topAndBottom" anchorx="page"/>
          </v:shape>
        </w:pict>
      </w:r>
    </w:p>
    <w:sectPr w:rsidR="009434BD" w:rsidSect="009434BD">
      <w:type w:val="continuous"/>
      <w:pgSz w:w="11910" w:h="16840"/>
      <w:pgMar w:top="8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CA1"/>
    <w:multiLevelType w:val="hybridMultilevel"/>
    <w:tmpl w:val="1548E1FE"/>
    <w:lvl w:ilvl="0" w:tplc="4F249F96">
      <w:numFmt w:val="bullet"/>
      <w:lvlText w:val="🗆"/>
      <w:lvlJc w:val="left"/>
      <w:pPr>
        <w:ind w:left="832" w:hanging="360"/>
      </w:pPr>
      <w:rPr>
        <w:rFonts w:hint="default"/>
        <w:b/>
        <w:bCs/>
        <w:w w:val="69"/>
        <w:lang w:val="it-IT" w:eastAsia="en-US" w:bidi="ar-SA"/>
      </w:rPr>
    </w:lvl>
    <w:lvl w:ilvl="1" w:tplc="E320FDA4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210C4DDE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974E0C28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CE2E2EE2">
      <w:numFmt w:val="bullet"/>
      <w:lvlText w:val="•"/>
      <w:lvlJc w:val="left"/>
      <w:pPr>
        <w:ind w:left="4673" w:hanging="360"/>
      </w:pPr>
      <w:rPr>
        <w:rFonts w:hint="default"/>
        <w:lang w:val="it-IT" w:eastAsia="en-US" w:bidi="ar-SA"/>
      </w:rPr>
    </w:lvl>
    <w:lvl w:ilvl="5" w:tplc="ECC02EFA">
      <w:numFmt w:val="bullet"/>
      <w:lvlText w:val="•"/>
      <w:lvlJc w:val="left"/>
      <w:pPr>
        <w:ind w:left="5632" w:hanging="360"/>
      </w:pPr>
      <w:rPr>
        <w:rFonts w:hint="default"/>
        <w:lang w:val="it-IT" w:eastAsia="en-US" w:bidi="ar-SA"/>
      </w:rPr>
    </w:lvl>
    <w:lvl w:ilvl="6" w:tplc="AC502120">
      <w:numFmt w:val="bullet"/>
      <w:lvlText w:val="•"/>
      <w:lvlJc w:val="left"/>
      <w:pPr>
        <w:ind w:left="6590" w:hanging="360"/>
      </w:pPr>
      <w:rPr>
        <w:rFonts w:hint="default"/>
        <w:lang w:val="it-IT" w:eastAsia="en-US" w:bidi="ar-SA"/>
      </w:rPr>
    </w:lvl>
    <w:lvl w:ilvl="7" w:tplc="4F386706">
      <w:numFmt w:val="bullet"/>
      <w:lvlText w:val="•"/>
      <w:lvlJc w:val="left"/>
      <w:pPr>
        <w:ind w:left="7548" w:hanging="360"/>
      </w:pPr>
      <w:rPr>
        <w:rFonts w:hint="default"/>
        <w:lang w:val="it-IT" w:eastAsia="en-US" w:bidi="ar-SA"/>
      </w:rPr>
    </w:lvl>
    <w:lvl w:ilvl="8" w:tplc="C9126852">
      <w:numFmt w:val="bullet"/>
      <w:lvlText w:val="•"/>
      <w:lvlJc w:val="left"/>
      <w:pPr>
        <w:ind w:left="850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34BD"/>
    <w:rsid w:val="0027475E"/>
    <w:rsid w:val="005B635A"/>
    <w:rsid w:val="009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B917E5"/>
  <w15:docId w15:val="{5F0F14B6-4B71-4E92-8CED-3D580B4B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34B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34BD"/>
  </w:style>
  <w:style w:type="paragraph" w:customStyle="1" w:styleId="Titolo11">
    <w:name w:val="Titolo 11"/>
    <w:basedOn w:val="Normale"/>
    <w:uiPriority w:val="1"/>
    <w:qFormat/>
    <w:rsid w:val="009434BD"/>
    <w:pPr>
      <w:spacing w:before="4"/>
      <w:ind w:left="1775" w:right="1504" w:hanging="531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434BD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9434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75E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Bruno Malfarà</cp:lastModifiedBy>
  <cp:revision>3</cp:revision>
  <dcterms:created xsi:type="dcterms:W3CDTF">2023-10-04T13:57:00Z</dcterms:created>
  <dcterms:modified xsi:type="dcterms:W3CDTF">2023-11-10T11:15:00Z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